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6" w:rsidRDefault="00D33406" w:rsidP="00D33406">
      <w:pPr>
        <w:jc w:val="center"/>
        <w:rPr>
          <w:b/>
          <w:sz w:val="24"/>
        </w:rPr>
      </w:pPr>
      <w:r>
        <w:rPr>
          <w:b/>
          <w:sz w:val="24"/>
        </w:rPr>
        <w:t>Greenmount National School</w:t>
      </w:r>
    </w:p>
    <w:p w:rsidR="00D33406" w:rsidRPr="00D33406" w:rsidRDefault="00D33406" w:rsidP="00D33406">
      <w:pPr>
        <w:jc w:val="center"/>
        <w:rPr>
          <w:b/>
          <w:sz w:val="24"/>
        </w:rPr>
      </w:pPr>
      <w:r w:rsidRPr="00D33406">
        <w:rPr>
          <w:b/>
          <w:sz w:val="24"/>
        </w:rPr>
        <w:t>Junior Language</w:t>
      </w:r>
      <w:r w:rsidR="00300E1B">
        <w:rPr>
          <w:b/>
          <w:sz w:val="24"/>
        </w:rPr>
        <w:t xml:space="preserve"> Class – Week beginning </w:t>
      </w:r>
      <w:r w:rsidR="003F303A">
        <w:rPr>
          <w:b/>
          <w:sz w:val="24"/>
        </w:rPr>
        <w:t xml:space="preserve">Tuesday </w:t>
      </w:r>
      <w:r w:rsidR="00300E1B">
        <w:rPr>
          <w:b/>
          <w:sz w:val="24"/>
        </w:rPr>
        <w:t>May 5</w:t>
      </w:r>
      <w:r w:rsidRPr="00D33406">
        <w:rPr>
          <w:b/>
          <w:sz w:val="24"/>
          <w:vertAlign w:val="superscript"/>
        </w:rPr>
        <w:t>th</w:t>
      </w:r>
    </w:p>
    <w:p w:rsidR="00D33406" w:rsidRDefault="00D05FF8" w:rsidP="00D33406">
      <w:r>
        <w:t>Hi everyone,</w:t>
      </w:r>
    </w:p>
    <w:p w:rsidR="00B06FC0" w:rsidRDefault="00B06FC0" w:rsidP="00D33406">
      <w:r>
        <w:t xml:space="preserve">I was so delighted to chat to you on Google Classroom this week and hear about all the wonderful things you want to be when you grow up. Wasn’t Cliona’s photo funny? </w:t>
      </w:r>
    </w:p>
    <w:p w:rsidR="00A65C5B" w:rsidRDefault="00A65C5B" w:rsidP="00D33406">
      <w:r>
        <w:t>My news this week is that I learned how to make brownies. They were delicious. Maybe I should become a baker when I g</w:t>
      </w:r>
      <w:r w:rsidR="00B06FC0">
        <w:t>row up instead of a scuba diver?</w:t>
      </w:r>
      <w:r>
        <w:t xml:space="preserve"> </w:t>
      </w:r>
    </w:p>
    <w:p w:rsidR="00B06FC0" w:rsidRDefault="00B06FC0" w:rsidP="00D33406">
      <w:r>
        <w:t xml:space="preserve">Alice and Theo say woof to you all. Theo is getting big. His legs are getting longer and he can run faster now after Alice. He loves all types of food except for mushrooms. Today, I had a burger for my dinner and Theo licked all the ketchup off my plate when I wasn’t looking! I’m going to have to keep a closer eye on him. </w:t>
      </w:r>
      <w:r>
        <w:sym w:font="Wingdings" w:char="F04A"/>
      </w:r>
    </w:p>
    <w:p w:rsidR="00D33406" w:rsidRDefault="00B06FC0" w:rsidP="003F303A">
      <w:pPr>
        <w:jc w:val="center"/>
      </w:pPr>
      <w:r>
        <w:rPr>
          <w:noProof/>
          <w:lang w:eastAsia="en-IE"/>
        </w:rPr>
        <w:drawing>
          <wp:inline distT="0" distB="0" distL="0" distR="0">
            <wp:extent cx="2335132" cy="1751300"/>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01_16371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340398" cy="1755249"/>
                    </a:xfrm>
                    <a:prstGeom prst="rect">
                      <a:avLst/>
                    </a:prstGeom>
                  </pic:spPr>
                </pic:pic>
              </a:graphicData>
            </a:graphic>
          </wp:inline>
        </w:drawing>
      </w:r>
    </w:p>
    <w:p w:rsidR="003F303A" w:rsidRPr="00A95756" w:rsidRDefault="003F303A" w:rsidP="003F303A">
      <w:pPr>
        <w:jc w:val="center"/>
      </w:pPr>
    </w:p>
    <w:tbl>
      <w:tblPr>
        <w:tblStyle w:val="TableGrid"/>
        <w:tblW w:w="0" w:type="auto"/>
        <w:tblLook w:val="04A0" w:firstRow="1" w:lastRow="0" w:firstColumn="1" w:lastColumn="0" w:noHBand="0" w:noVBand="1"/>
      </w:tblPr>
      <w:tblGrid>
        <w:gridCol w:w="1452"/>
        <w:gridCol w:w="7564"/>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DF0538" w:rsidP="008759DA">
            <w:pPr>
              <w:jc w:val="center"/>
              <w:rPr>
                <w:sz w:val="28"/>
              </w:rPr>
            </w:pPr>
            <w:r>
              <w:rPr>
                <w:b/>
                <w:sz w:val="28"/>
              </w:rPr>
              <w:t>Week May 5</w:t>
            </w:r>
            <w:r w:rsidRPr="00DF0538">
              <w:rPr>
                <w:b/>
                <w:sz w:val="28"/>
                <w:vertAlign w:val="superscript"/>
              </w:rPr>
              <w:t>th</w:t>
            </w:r>
            <w:r>
              <w:rPr>
                <w:b/>
                <w:sz w:val="28"/>
              </w:rPr>
              <w:t xml:space="preserve"> – 8</w:t>
            </w:r>
            <w:r w:rsidRPr="00DF0538">
              <w:rPr>
                <w:b/>
                <w:sz w:val="28"/>
                <w:vertAlign w:val="superscript"/>
              </w:rPr>
              <w:t>th</w:t>
            </w:r>
            <w:r>
              <w:rPr>
                <w:b/>
                <w:sz w:val="28"/>
              </w:rPr>
              <w:t xml:space="preserve"> </w:t>
            </w:r>
            <w:r w:rsidR="007A5B87">
              <w:rPr>
                <w:b/>
                <w:sz w:val="28"/>
              </w:rPr>
              <w:t xml:space="preserve"> </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D51523" w:rsidP="008759DA">
            <w:pPr>
              <w:rPr>
                <w:b/>
                <w:sz w:val="28"/>
              </w:rPr>
            </w:pPr>
            <w:r>
              <w:rPr>
                <w:b/>
                <w:sz w:val="28"/>
              </w:rPr>
              <w:t>Tues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r w:rsidRPr="00187A6D">
              <w:rPr>
                <w:b/>
              </w:rPr>
              <w:t>Oral Language:</w:t>
            </w:r>
            <w:r w:rsidR="00217E2B">
              <w:t xml:space="preserve"> </w:t>
            </w:r>
          </w:p>
          <w:p w:rsidR="00D05FF8" w:rsidRDefault="00D05FF8" w:rsidP="008759DA">
            <w:r>
              <w:t>Theme: Occupations</w:t>
            </w:r>
            <w:r w:rsidR="00606332">
              <w:t xml:space="preserve"> –</w:t>
            </w:r>
            <w:r w:rsidR="00A27BEB">
              <w:t xml:space="preserve"> The Garda</w:t>
            </w:r>
            <w:r w:rsidR="007A5B87">
              <w:t xml:space="preserve"> (See Activity Explanations below)</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217E2B">
              <w:rPr>
                <w:b/>
              </w:rPr>
              <w:t>Phonics:</w:t>
            </w:r>
            <w:r w:rsidR="00300E1B">
              <w:t xml:space="preserve"> Revise the sound: ‘l</w:t>
            </w:r>
            <w:r w:rsidR="00D51523">
              <w:t>’ (leg</w:t>
            </w:r>
            <w:r>
              <w:t>)</w:t>
            </w:r>
            <w:r w:rsidR="000305DC">
              <w:t>.</w:t>
            </w:r>
          </w:p>
          <w:p w:rsidR="000305DC" w:rsidRDefault="000305DC" w:rsidP="008759DA">
            <w:r>
              <w:t xml:space="preserve">Play Sounds like Phonics Interactive games. </w:t>
            </w:r>
          </w:p>
          <w:p w:rsidR="00D33406" w:rsidRDefault="00D33406" w:rsidP="008759DA">
            <w:r w:rsidRPr="00217E2B">
              <w:rPr>
                <w:b/>
              </w:rPr>
              <w:t>Blending:</w:t>
            </w:r>
            <w:r w:rsidR="00D51523">
              <w:t xml:space="preserve"> ad family – dad, had, sad</w:t>
            </w:r>
          </w:p>
          <w:p w:rsidR="00D33406" w:rsidRDefault="00D33406" w:rsidP="008759DA">
            <w:r w:rsidRPr="00217E2B">
              <w:rPr>
                <w:b/>
              </w:rPr>
              <w:t>Read Progressive Phonics</w:t>
            </w:r>
            <w:r w:rsidR="00217E2B" w:rsidRPr="00217E2B">
              <w:rPr>
                <w:b/>
              </w:rPr>
              <w:t>:</w:t>
            </w:r>
            <w:r w:rsidR="00D51523">
              <w:t xml:space="preserve"> Book 1: Story: Had (p.40</w:t>
            </w:r>
            <w:r w:rsidR="001D6342">
              <w:t>)</w:t>
            </w:r>
          </w:p>
          <w:p w:rsidR="003F303A" w:rsidRDefault="003F303A" w:rsidP="008759DA"/>
          <w:p w:rsidR="003F303A" w:rsidRPr="003F303A" w:rsidRDefault="003F303A" w:rsidP="008759DA">
            <w:pPr>
              <w:rPr>
                <w:b/>
              </w:rPr>
            </w:pPr>
            <w:r w:rsidRPr="003F303A">
              <w:rPr>
                <w:b/>
                <w:sz w:val="24"/>
              </w:rPr>
              <w:t>Writing:</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rsidR="00523F80">
              <w:t xml:space="preserve"> The letter </w:t>
            </w:r>
            <w:r w:rsidR="00523F80" w:rsidRPr="00523F80">
              <w:rPr>
                <w:rFonts w:ascii="Segoe Script" w:hAnsi="Segoe Script"/>
                <w:sz w:val="32"/>
              </w:rPr>
              <w:t>l</w:t>
            </w:r>
            <w:r w:rsidR="00523F80">
              <w:t xml:space="preserve">  . </w:t>
            </w:r>
            <w:r>
              <w:t xml:space="preserve">Start </w:t>
            </w:r>
            <w:r w:rsidR="00523F80">
              <w:t xml:space="preserve">way up high, straight down, under the bridge. </w:t>
            </w:r>
          </w:p>
          <w:p w:rsidR="00D33406" w:rsidRDefault="00D33406" w:rsidP="008759DA"/>
          <w:p w:rsidR="00D33406" w:rsidRDefault="00D33406" w:rsidP="008759DA">
            <w:pPr>
              <w:rPr>
                <w:b/>
                <w:sz w:val="28"/>
                <w:u w:val="single"/>
              </w:rPr>
            </w:pPr>
            <w:r w:rsidRPr="00217E2B">
              <w:rPr>
                <w:b/>
                <w:sz w:val="28"/>
                <w:u w:val="single"/>
              </w:rPr>
              <w:lastRenderedPageBreak/>
              <w:t>Maths:</w:t>
            </w:r>
          </w:p>
          <w:p w:rsidR="00D07014" w:rsidRDefault="000D2277" w:rsidP="00B05B21">
            <w:r>
              <w:t>Extending backwards number word sequences (See Activity Explanations).</w:t>
            </w:r>
          </w:p>
          <w:p w:rsidR="003F303A" w:rsidRDefault="00D07014" w:rsidP="00D07014">
            <w:r>
              <w:t>Number Revision 1 – 5. Pick two activities. (See Activity Explanations).</w:t>
            </w:r>
          </w:p>
          <w:p w:rsidR="003F303A" w:rsidRPr="00EA4E06" w:rsidRDefault="003F303A" w:rsidP="00D07014"/>
        </w:tc>
      </w:tr>
      <w:tr w:rsidR="00D33406" w:rsidRPr="00187A6D" w:rsidTr="008759DA">
        <w:tc>
          <w:tcPr>
            <w:tcW w:w="0" w:type="auto"/>
            <w:shd w:val="clear" w:color="auto" w:fill="AEAAAA" w:themeFill="background2" w:themeFillShade="BF"/>
          </w:tcPr>
          <w:p w:rsidR="00D33406" w:rsidRPr="00217E2B" w:rsidRDefault="00D51523" w:rsidP="008759DA">
            <w:pPr>
              <w:rPr>
                <w:b/>
                <w:sz w:val="28"/>
              </w:rPr>
            </w:pPr>
            <w:r>
              <w:rPr>
                <w:b/>
                <w:sz w:val="28"/>
              </w:rPr>
              <w:lastRenderedPageBreak/>
              <w:t>Wednes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D05FF8" w:rsidRDefault="00D05FF8" w:rsidP="008759DA">
            <w:r>
              <w:t>Theme: Occupations</w:t>
            </w:r>
            <w:r w:rsidR="00296A88">
              <w:t xml:space="preserve"> – The </w:t>
            </w:r>
            <w:r w:rsidR="00606332">
              <w:t>D</w:t>
            </w:r>
            <w:r w:rsidR="00296A88">
              <w:t>octor</w:t>
            </w:r>
          </w:p>
          <w:p w:rsidR="003F303A" w:rsidRDefault="003F303A" w:rsidP="008759DA"/>
          <w:p w:rsidR="003F303A" w:rsidRPr="003F303A" w:rsidRDefault="003F303A" w:rsidP="008759DA">
            <w:pPr>
              <w:rPr>
                <w:b/>
                <w:sz w:val="24"/>
              </w:rPr>
            </w:pPr>
            <w:r w:rsidRPr="003F303A">
              <w:rPr>
                <w:b/>
                <w:sz w:val="24"/>
              </w:rPr>
              <w:t xml:space="preserve">Reading: </w:t>
            </w:r>
          </w:p>
          <w:p w:rsidR="00D33406" w:rsidRDefault="00D33406" w:rsidP="008759DA">
            <w:pPr>
              <w:rPr>
                <w:b/>
              </w:rPr>
            </w:pPr>
            <w:r w:rsidRPr="00187A6D">
              <w:rPr>
                <w:b/>
              </w:rPr>
              <w:t xml:space="preserve">Phonics: </w:t>
            </w:r>
            <w:r w:rsidR="00300E1B">
              <w:t>Revise the sound: ‘e’ (egg</w:t>
            </w:r>
            <w:r w:rsidRPr="00BF7C8C">
              <w:t>)</w:t>
            </w:r>
            <w:r w:rsidRPr="00187A6D">
              <w:rPr>
                <w:b/>
              </w:rPr>
              <w:t xml:space="preserve"> </w:t>
            </w:r>
          </w:p>
          <w:p w:rsidR="000305DC" w:rsidRPr="000305DC" w:rsidRDefault="000305DC" w:rsidP="008759DA">
            <w:r>
              <w:t xml:space="preserve">Play Sounds like Phonics Interactive games. </w:t>
            </w:r>
          </w:p>
          <w:p w:rsidR="00D33406" w:rsidRDefault="00D33406" w:rsidP="008759DA">
            <w:r w:rsidRPr="00187A6D">
              <w:rPr>
                <w:b/>
              </w:rPr>
              <w:t xml:space="preserve">Blending: </w:t>
            </w:r>
            <w:r w:rsidR="00D51523">
              <w:t>ad</w:t>
            </w:r>
            <w:r w:rsidR="001D6342">
              <w:t xml:space="preserve"> </w:t>
            </w:r>
            <w:r w:rsidRPr="00BF7C8C">
              <w:t xml:space="preserve">family – </w:t>
            </w:r>
            <w:r w:rsidR="00D51523">
              <w:t>dad, had, sad, mad</w:t>
            </w:r>
          </w:p>
          <w:p w:rsidR="00D1595A" w:rsidRDefault="00D33406" w:rsidP="008759DA">
            <w:r w:rsidRPr="00217E2B">
              <w:rPr>
                <w:b/>
              </w:rPr>
              <w:t>Read Progressive Phonics</w:t>
            </w:r>
            <w:r w:rsidR="00217E2B" w:rsidRPr="00217E2B">
              <w:rPr>
                <w:b/>
              </w:rPr>
              <w:t>:</w:t>
            </w:r>
            <w:r w:rsidR="001D6342">
              <w:t xml:space="preserve"> Bo</w:t>
            </w:r>
            <w:r w:rsidR="00D51523">
              <w:t>ok 1: Story: Dad’s Shoes (p.44) and Story: So Sad (p. 46</w:t>
            </w:r>
            <w:r w:rsidR="001D6342">
              <w:t>)</w:t>
            </w:r>
          </w:p>
          <w:p w:rsidR="003F303A" w:rsidRDefault="003F303A" w:rsidP="008759DA"/>
          <w:p w:rsidR="003F303A" w:rsidRPr="003F303A" w:rsidRDefault="003F303A" w:rsidP="008759D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00523F80">
              <w:t>the letter ‘t</w:t>
            </w:r>
            <w:r w:rsidRPr="00187A6D">
              <w:t xml:space="preserve">’. </w:t>
            </w:r>
            <w:r>
              <w:t xml:space="preserve">Letter rhyme: Start at the top, </w:t>
            </w:r>
            <w:r w:rsidR="00523F80">
              <w:t>straight down, under the bridge, put on his arms</w:t>
            </w:r>
            <w:r w:rsidR="004911EA">
              <w:t>.</w:t>
            </w:r>
          </w:p>
          <w:p w:rsidR="00D33406" w:rsidRPr="00187A6D" w:rsidRDefault="00D33406" w:rsidP="008759DA">
            <w:pPr>
              <w:rPr>
                <w:b/>
              </w:rPr>
            </w:pPr>
          </w:p>
          <w:p w:rsidR="00D33406" w:rsidRDefault="00D33406" w:rsidP="008759DA">
            <w:pPr>
              <w:rPr>
                <w:b/>
                <w:sz w:val="28"/>
                <w:u w:val="single"/>
              </w:rPr>
            </w:pPr>
            <w:r w:rsidRPr="00217E2B">
              <w:rPr>
                <w:b/>
                <w:sz w:val="28"/>
                <w:u w:val="single"/>
              </w:rPr>
              <w:t>Maths:</w:t>
            </w:r>
          </w:p>
          <w:p w:rsidR="00B05B21" w:rsidRDefault="000D2277" w:rsidP="00D07014">
            <w:r>
              <w:t>Extending backwards number word sequences (See Activity Explanations).</w:t>
            </w:r>
          </w:p>
          <w:p w:rsidR="00D07014" w:rsidRDefault="00D07014" w:rsidP="00D07014">
            <w:r>
              <w:t>Number Revision 1 – 5. Pick two activities. (See Activity Explanations).</w:t>
            </w:r>
          </w:p>
          <w:p w:rsidR="003F303A" w:rsidRPr="00366D2D" w:rsidRDefault="003F303A" w:rsidP="00D07014"/>
        </w:tc>
      </w:tr>
      <w:tr w:rsidR="00D33406" w:rsidRPr="00187A6D" w:rsidTr="008759DA">
        <w:tc>
          <w:tcPr>
            <w:tcW w:w="0" w:type="auto"/>
            <w:shd w:val="clear" w:color="auto" w:fill="AEAAAA" w:themeFill="background2" w:themeFillShade="BF"/>
          </w:tcPr>
          <w:p w:rsidR="00D33406" w:rsidRPr="00217E2B" w:rsidRDefault="00D51523" w:rsidP="008759DA">
            <w:pPr>
              <w:rPr>
                <w:b/>
                <w:sz w:val="28"/>
              </w:rPr>
            </w:pPr>
            <w:r>
              <w:rPr>
                <w:b/>
                <w:sz w:val="28"/>
              </w:rPr>
              <w:t>Thurs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3F303A" w:rsidP="008759DA">
            <w:r w:rsidRPr="003F303A">
              <w:t>Theme:</w:t>
            </w:r>
            <w:r>
              <w:rPr>
                <w:b/>
              </w:rPr>
              <w:t xml:space="preserve"> </w:t>
            </w:r>
            <w:r w:rsidR="001D6342">
              <w:t>Occupations</w:t>
            </w:r>
            <w:r w:rsidR="00606332">
              <w:t xml:space="preserve"> – The </w:t>
            </w:r>
            <w:r w:rsidR="00A27BEB">
              <w:t>Teacher</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300E1B">
              <w:t>Revise the sound: ‘g’ (goat</w:t>
            </w:r>
            <w:r w:rsidRPr="00BF7C8C">
              <w:t>)</w:t>
            </w:r>
          </w:p>
          <w:p w:rsidR="000305DC" w:rsidRPr="000305DC" w:rsidRDefault="000305DC" w:rsidP="008759DA">
            <w:r>
              <w:t xml:space="preserve">Play Sounds like Phonics Interactive games. </w:t>
            </w:r>
          </w:p>
          <w:p w:rsidR="00D33406" w:rsidRDefault="00D33406" w:rsidP="008759DA">
            <w:pPr>
              <w:rPr>
                <w:b/>
              </w:rPr>
            </w:pPr>
            <w:r w:rsidRPr="00187A6D">
              <w:rPr>
                <w:b/>
              </w:rPr>
              <w:t xml:space="preserve">Blending: </w:t>
            </w:r>
            <w:r w:rsidR="00D51523">
              <w:t>ad</w:t>
            </w:r>
            <w:r w:rsidRPr="00BF7C8C">
              <w:t xml:space="preserve"> family – </w:t>
            </w:r>
            <w:r w:rsidR="00D51523">
              <w:t>dad, had, sad, mad, lad</w:t>
            </w:r>
          </w:p>
          <w:p w:rsidR="001D6342" w:rsidRDefault="00D51523" w:rsidP="00D1595A">
            <w:r>
              <w:rPr>
                <w:b/>
              </w:rPr>
              <w:t xml:space="preserve">Read the book:  </w:t>
            </w:r>
            <w:r w:rsidR="00DF0538">
              <w:t>Getting Dressed</w:t>
            </w:r>
            <w:r w:rsidRPr="00DD6F8C">
              <w:t xml:space="preserve"> (</w:t>
            </w:r>
            <w:r>
              <w:t xml:space="preserve">See </w:t>
            </w:r>
            <w:r w:rsidRPr="00DD6F8C">
              <w:t>Collins Big Cat Readers</w:t>
            </w:r>
            <w:r>
              <w:t xml:space="preserve"> instructions below</w:t>
            </w:r>
            <w:r w:rsidRPr="00DD6F8C">
              <w:t>)</w:t>
            </w:r>
            <w:r>
              <w:t xml:space="preserve"> and do the activity at the end. </w:t>
            </w:r>
          </w:p>
          <w:p w:rsidR="003F303A" w:rsidRDefault="003F303A" w:rsidP="00D1595A"/>
          <w:p w:rsidR="003F303A" w:rsidRPr="003F303A" w:rsidRDefault="003F303A" w:rsidP="00D1595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t>Letter Formation:</w:t>
            </w:r>
            <w:r>
              <w:t xml:space="preserve"> </w:t>
            </w:r>
            <w:r w:rsidR="00523F80">
              <w:t>The letter ‘u</w:t>
            </w:r>
            <w:r w:rsidR="00D33406" w:rsidRPr="00187A6D">
              <w:t>’</w:t>
            </w:r>
            <w:r w:rsidR="00D33406">
              <w:t>. Letter rhyme: Sta</w:t>
            </w:r>
            <w:r w:rsidR="004911EA">
              <w:t xml:space="preserve">rt at top, straight down, </w:t>
            </w:r>
            <w:r w:rsidR="00523F80">
              <w:t xml:space="preserve">under the bridge, </w:t>
            </w:r>
            <w:r w:rsidR="004911EA">
              <w:t xml:space="preserve">up, </w:t>
            </w:r>
            <w:r w:rsidR="00523F80">
              <w:t xml:space="preserve">down and don’t forget the tail.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Default="000D2277" w:rsidP="00230745">
            <w:r>
              <w:t>Extending backwards number word sequences (See Activity Explanations).</w:t>
            </w:r>
          </w:p>
          <w:p w:rsidR="00D07014" w:rsidRDefault="00D07014" w:rsidP="00230745">
            <w:r>
              <w:t>Number Revision 1 – 5. Pick two activities. (See Activity Explanations).</w:t>
            </w:r>
          </w:p>
          <w:p w:rsidR="003F303A" w:rsidRPr="00366D2D" w:rsidRDefault="003F303A" w:rsidP="00230745"/>
        </w:tc>
      </w:tr>
      <w:tr w:rsidR="00D33406" w:rsidRPr="00187A6D" w:rsidTr="008759DA">
        <w:tc>
          <w:tcPr>
            <w:tcW w:w="0" w:type="auto"/>
            <w:shd w:val="clear" w:color="auto" w:fill="AEAAAA" w:themeFill="background2" w:themeFillShade="BF"/>
          </w:tcPr>
          <w:p w:rsidR="00D33406" w:rsidRPr="00217E2B" w:rsidRDefault="00D51523" w:rsidP="008759DA">
            <w:pPr>
              <w:rPr>
                <w:b/>
                <w:sz w:val="28"/>
              </w:rPr>
            </w:pPr>
            <w:r>
              <w:rPr>
                <w:b/>
                <w:sz w:val="28"/>
              </w:rPr>
              <w:t>Fri</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1D6342" w:rsidP="008759DA">
            <w:r>
              <w:t>Theme: Occupations</w:t>
            </w:r>
            <w:r w:rsidR="00606332">
              <w:t xml:space="preserve"> – The </w:t>
            </w:r>
            <w:r w:rsidR="003F303A">
              <w:t>Soccer Player</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lastRenderedPageBreak/>
              <w:t xml:space="preserve">Phonics: </w:t>
            </w:r>
            <w:r w:rsidR="00300E1B">
              <w:t>Revise the sound: ‘r’ (rat</w:t>
            </w:r>
            <w:r w:rsidRPr="00187A6D">
              <w:t>)</w:t>
            </w:r>
          </w:p>
          <w:p w:rsidR="000305DC" w:rsidRPr="000305DC" w:rsidRDefault="000305DC" w:rsidP="008759DA">
            <w:r>
              <w:t xml:space="preserve">Play Sounds like Phonics Interactive games. </w:t>
            </w:r>
          </w:p>
          <w:p w:rsidR="00D33406" w:rsidRPr="00187A6D" w:rsidRDefault="00D33406" w:rsidP="008759DA">
            <w:r w:rsidRPr="00187A6D">
              <w:rPr>
                <w:b/>
              </w:rPr>
              <w:t xml:space="preserve">Blending: </w:t>
            </w:r>
            <w:r w:rsidR="00D51523">
              <w:t>ad</w:t>
            </w:r>
            <w:r w:rsidRPr="00187A6D">
              <w:t xml:space="preserve"> family </w:t>
            </w:r>
            <w:r w:rsidR="001D6342">
              <w:t xml:space="preserve">– </w:t>
            </w:r>
            <w:r w:rsidR="00DF0538">
              <w:t>dad, had, sad, mad, lad, pad</w:t>
            </w:r>
          </w:p>
          <w:p w:rsidR="003F303A" w:rsidRDefault="00D33406" w:rsidP="008759DA">
            <w:r>
              <w:rPr>
                <w:b/>
              </w:rPr>
              <w:t xml:space="preserve">Read the book:  </w:t>
            </w:r>
            <w:r w:rsidR="00DF0538">
              <w:t>Getting Dressed</w:t>
            </w:r>
            <w:r w:rsidRPr="00DD6F8C">
              <w:t xml:space="preserve"> (</w:t>
            </w:r>
            <w:r w:rsidR="00043877">
              <w:t xml:space="preserve">See </w:t>
            </w:r>
            <w:r w:rsidRPr="00DD6F8C">
              <w:t>Collins Big Cat Readers</w:t>
            </w:r>
            <w:r w:rsidR="00043877">
              <w:t xml:space="preserve"> instructions below</w:t>
            </w:r>
            <w:r w:rsidRPr="00DD6F8C">
              <w:t>)</w:t>
            </w:r>
            <w:r>
              <w:t xml:space="preserve"> and do the activity at the end.</w:t>
            </w:r>
          </w:p>
          <w:p w:rsidR="003F303A" w:rsidRDefault="003F303A" w:rsidP="008759DA"/>
          <w:p w:rsidR="00D1595A" w:rsidRPr="003F303A" w:rsidRDefault="003F303A" w:rsidP="008759DA">
            <w:pPr>
              <w:rPr>
                <w:b/>
                <w:sz w:val="24"/>
              </w:rPr>
            </w:pPr>
            <w:r w:rsidRPr="003F303A">
              <w:rPr>
                <w:b/>
                <w:sz w:val="24"/>
              </w:rPr>
              <w:t>Writing:</w:t>
            </w:r>
            <w:r w:rsidR="00D33406" w:rsidRPr="003F303A">
              <w:rPr>
                <w:b/>
                <w:sz w:val="24"/>
              </w:rPr>
              <w:t xml:space="preserve">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33406" w:rsidRPr="002C132C">
              <w:t>Revise</w:t>
            </w:r>
            <w:r w:rsidR="00D33406">
              <w:rPr>
                <w:b/>
              </w:rPr>
              <w:t xml:space="preserve"> </w:t>
            </w:r>
            <w:r w:rsidR="00523F80">
              <w:t>the letter ‘</w:t>
            </w:r>
            <w:r w:rsidR="00523F80" w:rsidRPr="00523F80">
              <w:rPr>
                <w:rFonts w:ascii="Segoe Print" w:hAnsi="Segoe Print"/>
                <w:sz w:val="28"/>
              </w:rPr>
              <w:t>y</w:t>
            </w:r>
            <w:r w:rsidR="00D33406" w:rsidRPr="00187A6D">
              <w:t>’.</w:t>
            </w:r>
            <w:r w:rsidR="00D33406" w:rsidRPr="00187A6D">
              <w:rPr>
                <w:b/>
              </w:rPr>
              <w:t xml:space="preserve"> </w:t>
            </w:r>
            <w:r w:rsidR="00D33406" w:rsidRPr="00187A6D">
              <w:t xml:space="preserve">Letter rhyme: </w:t>
            </w:r>
            <w:r w:rsidR="00D33406">
              <w:t xml:space="preserve">Start at the top, </w:t>
            </w:r>
            <w:r w:rsidR="004911EA">
              <w:t xml:space="preserve">straight down, </w:t>
            </w:r>
            <w:r w:rsidR="00523F80">
              <w:t xml:space="preserve">under the bridge, up, down and swing. </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7A5B87" w:rsidRDefault="000D2277" w:rsidP="00D07014">
            <w:r>
              <w:t>Extending backwards number word sequences (See Activity Explanations).</w:t>
            </w:r>
          </w:p>
          <w:p w:rsidR="00D07014" w:rsidRDefault="00D07014" w:rsidP="00D07014">
            <w:r>
              <w:t>Number Revision 1 – 5. Pick two activities. (See Activity Explanations).</w:t>
            </w:r>
          </w:p>
          <w:p w:rsidR="003F303A" w:rsidRPr="00366D2D" w:rsidRDefault="003F303A" w:rsidP="00D07014"/>
        </w:tc>
      </w:tr>
      <w:tr w:rsidR="008759DA" w:rsidRPr="008759DA" w:rsidTr="008759DA">
        <w:tc>
          <w:tcPr>
            <w:tcW w:w="0" w:type="auto"/>
            <w:shd w:val="clear" w:color="auto" w:fill="AEAAAA" w:themeFill="background2" w:themeFillShade="BF"/>
          </w:tcPr>
          <w:p w:rsidR="003F303A" w:rsidRPr="00217E2B" w:rsidRDefault="003F303A" w:rsidP="003F303A">
            <w:pP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2718D0" w:rsidRDefault="00043877" w:rsidP="008759DA">
            <w:r>
              <w:t xml:space="preserve">Theme: </w:t>
            </w:r>
            <w:r w:rsidR="0059624C">
              <w:t xml:space="preserve">We’re going to stay with the theme of </w:t>
            </w:r>
            <w:r>
              <w:t>Occupations</w:t>
            </w:r>
            <w:r w:rsidR="0059624C">
              <w:t xml:space="preserve"> again this week. </w:t>
            </w:r>
          </w:p>
          <w:p w:rsidR="0059624C" w:rsidRDefault="0059624C" w:rsidP="008759DA">
            <w:r>
              <w:t xml:space="preserve">Some of the kids expressed an interest in certain occupations in particular so we’re going to take a closer look at those. </w:t>
            </w:r>
          </w:p>
          <w:p w:rsidR="0059624C" w:rsidRDefault="0059624C" w:rsidP="008759DA"/>
          <w:p w:rsidR="0059624C" w:rsidRDefault="00606332" w:rsidP="008759DA">
            <w:r>
              <w:t xml:space="preserve">Tuesday: </w:t>
            </w:r>
            <w:r w:rsidR="00A27BEB">
              <w:t>The Garda.</w:t>
            </w:r>
          </w:p>
          <w:p w:rsidR="0059624C" w:rsidRDefault="0059624C" w:rsidP="008759DA">
            <w:r>
              <w:t>Wednesday: Th</w:t>
            </w:r>
            <w:r w:rsidR="00606332">
              <w:t>e D</w:t>
            </w:r>
            <w:r>
              <w:t>octor.</w:t>
            </w:r>
          </w:p>
          <w:p w:rsidR="0059624C" w:rsidRDefault="0059624C" w:rsidP="008759DA">
            <w:r>
              <w:t xml:space="preserve">Thursday: </w:t>
            </w:r>
            <w:r w:rsidR="00A27BEB">
              <w:t>The Teacher.</w:t>
            </w:r>
          </w:p>
          <w:p w:rsidR="0059624C" w:rsidRDefault="00606332" w:rsidP="008759DA">
            <w:r>
              <w:t xml:space="preserve">Friday: </w:t>
            </w:r>
            <w:r w:rsidR="00A27BEB">
              <w:t>The Soccer Player.</w:t>
            </w:r>
            <w:r w:rsidR="0059624C">
              <w:t xml:space="preserve"> </w:t>
            </w:r>
          </w:p>
          <w:p w:rsidR="00606332" w:rsidRDefault="00606332" w:rsidP="008759DA"/>
          <w:p w:rsidR="00606332" w:rsidRDefault="00606332" w:rsidP="00606332">
            <w:r>
              <w:t>If you are accessing this on Google Classroom: Look in the Occupations file in Classwork.</w:t>
            </w:r>
          </w:p>
          <w:p w:rsidR="00606332" w:rsidRDefault="00606332" w:rsidP="00606332">
            <w:r>
              <w:t xml:space="preserve">If you are accessing this on the </w:t>
            </w:r>
            <w:r w:rsidR="00D07014">
              <w:t>website: Look in the Extension Activities May 6</w:t>
            </w:r>
            <w:r w:rsidR="00D07014" w:rsidRPr="00D07014">
              <w:rPr>
                <w:vertAlign w:val="superscript"/>
              </w:rPr>
              <w:t>th</w:t>
            </w:r>
            <w:r w:rsidR="00D07014">
              <w:t xml:space="preserve"> </w:t>
            </w:r>
            <w:r>
              <w:t xml:space="preserve"> blogpost.  </w:t>
            </w:r>
          </w:p>
          <w:p w:rsidR="00606332" w:rsidRDefault="00606332" w:rsidP="008759DA"/>
          <w:p w:rsidR="00296A88" w:rsidRDefault="00606332" w:rsidP="008759DA">
            <w:r>
              <w:t xml:space="preserve">You’ll find activities and games to help you explore each occupation. No need to print these out. You can discuss them while looking at the screen or make your own display signs for roleplay. </w:t>
            </w:r>
          </w:p>
          <w:p w:rsidR="0059624C" w:rsidRDefault="0059624C" w:rsidP="008759DA"/>
          <w:p w:rsidR="00606332" w:rsidRDefault="00606332" w:rsidP="008759DA">
            <w:r>
              <w:t>Remember to u</w:t>
            </w:r>
            <w:r w:rsidR="00102894">
              <w:t>se the who, what, where questions to e</w:t>
            </w:r>
            <w:r>
              <w:t xml:space="preserve">xplore the theme of occupations: </w:t>
            </w:r>
            <w:r w:rsidR="00102894">
              <w:t xml:space="preserve">Who is this? What do they do? What tools do they use? Where do they work? </w:t>
            </w:r>
          </w:p>
          <w:p w:rsidR="00043877" w:rsidRDefault="00043877" w:rsidP="008759DA"/>
          <w:p w:rsidR="00D33406" w:rsidRPr="00736D79" w:rsidRDefault="00D33406" w:rsidP="008759DA">
            <w:pPr>
              <w:rPr>
                <w:b/>
              </w:rPr>
            </w:pPr>
            <w:r w:rsidRPr="00736D79">
              <w:rPr>
                <w:b/>
              </w:rPr>
              <w:t>Phonics:</w:t>
            </w:r>
          </w:p>
          <w:p w:rsidR="00D33406" w:rsidRDefault="00D33406" w:rsidP="008759DA">
            <w:r>
              <w:t xml:space="preserve">You need to write out the individual letters on pieces of paper for this activity. </w:t>
            </w:r>
          </w:p>
          <w:p w:rsidR="00D33406" w:rsidRDefault="00D33406" w:rsidP="008759DA">
            <w:r>
              <w:t xml:space="preserve">Say the sound, trace the sound, write the sound and do the action. </w:t>
            </w:r>
          </w:p>
          <w:p w:rsidR="00D33406" w:rsidRPr="00D55838" w:rsidRDefault="00D33406" w:rsidP="008759DA">
            <w:pPr>
              <w:rPr>
                <w:color w:val="0563C1" w:themeColor="hyperlink"/>
              </w:rPr>
            </w:pPr>
            <w:r>
              <w:t xml:space="preserve">Watch the video of the letter on </w:t>
            </w:r>
            <w:hyperlink r:id="rId6" w:history="1">
              <w:r w:rsidRPr="009D7CF3">
                <w:rPr>
                  <w:rStyle w:val="Hyperlink"/>
                  <w:u w:val="none"/>
                </w:rPr>
                <w:t>https://www.starfall.com/h/abcs/</w:t>
              </w:r>
            </w:hyperlink>
          </w:p>
          <w:p w:rsidR="00D33406" w:rsidRDefault="00D33406" w:rsidP="008759DA">
            <w:r>
              <w:t>Draw and colour pictur</w:t>
            </w:r>
            <w:r w:rsidR="000305DC">
              <w:t>es of objects the begin with the letter</w:t>
            </w:r>
            <w:r>
              <w:t xml:space="preserve"> or cut out pictures</w:t>
            </w:r>
            <w:r w:rsidR="000305DC">
              <w:t xml:space="preserve"> of objects that start with the letter.</w:t>
            </w:r>
            <w:r>
              <w:t xml:space="preserve"> </w:t>
            </w:r>
          </w:p>
          <w:p w:rsidR="00D33406" w:rsidRDefault="00D33406" w:rsidP="008759DA">
            <w:r>
              <w:t>Find the letter in a book/magazine/newspaper.</w:t>
            </w:r>
          </w:p>
          <w:p w:rsidR="00D33406" w:rsidRDefault="00D33406" w:rsidP="008759DA">
            <w:r>
              <w:t>Sing the jolly phonics</w:t>
            </w:r>
            <w:r w:rsidR="000305DC">
              <w:t xml:space="preserve"> song for the letter</w:t>
            </w:r>
            <w:r>
              <w:t xml:space="preserve">. These are available on youtube. </w:t>
            </w:r>
          </w:p>
          <w:p w:rsidR="00D33406" w:rsidRDefault="00D33406" w:rsidP="008759DA">
            <w:r>
              <w:t>Thin</w:t>
            </w:r>
            <w:r w:rsidR="000305DC">
              <w:t>k of words that begin/end with the letter</w:t>
            </w:r>
            <w:r>
              <w:t>.</w:t>
            </w:r>
          </w:p>
          <w:p w:rsidR="000305DC" w:rsidRDefault="000305DC" w:rsidP="008759DA"/>
          <w:p w:rsidR="000305DC" w:rsidRPr="000305DC" w:rsidRDefault="000305DC" w:rsidP="008759DA">
            <w:pPr>
              <w:rPr>
                <w:b/>
              </w:rPr>
            </w:pPr>
            <w:r w:rsidRPr="000305DC">
              <w:rPr>
                <w:b/>
              </w:rPr>
              <w:lastRenderedPageBreak/>
              <w:t>Sounds like Phonics:</w:t>
            </w:r>
          </w:p>
          <w:p w:rsidR="000305DC" w:rsidRDefault="000305DC" w:rsidP="008759DA">
            <w:r>
              <w:t xml:space="preserve">Go to the cjfallon website. Click on Quick Links. Click on Sounds like Phonics. This will bring you to interactive games to accompany each letter. This is the book we use in school. </w:t>
            </w:r>
          </w:p>
          <w:p w:rsidR="00D33406" w:rsidRDefault="00D33406" w:rsidP="008759DA"/>
          <w:p w:rsidR="00D33406" w:rsidRPr="00736D79" w:rsidRDefault="00D33406" w:rsidP="008759DA">
            <w:pPr>
              <w:rPr>
                <w:b/>
              </w:rPr>
            </w:pPr>
            <w:r w:rsidRPr="00736D79">
              <w:rPr>
                <w:b/>
              </w:rPr>
              <w:t>Blending:</w:t>
            </w:r>
          </w:p>
          <w:p w:rsidR="00D33406" w:rsidRDefault="00D33406" w:rsidP="008759DA">
            <w:r>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AA0AF0" w:rsidRDefault="00AA0AF0" w:rsidP="008759DA"/>
          <w:p w:rsidR="00701DA2" w:rsidRDefault="00D33406" w:rsidP="008759DA">
            <w:pPr>
              <w:rPr>
                <w:b/>
              </w:rPr>
            </w:pPr>
            <w:r w:rsidRPr="00DD6F8C">
              <w:rPr>
                <w:b/>
              </w:rPr>
              <w:t>Collins Big Cat Readers</w:t>
            </w:r>
            <w:r>
              <w:rPr>
                <w:b/>
              </w:rPr>
              <w:t xml:space="preserve">: </w:t>
            </w:r>
          </w:p>
          <w:p w:rsidR="00D33406" w:rsidRDefault="003F303A" w:rsidP="008759DA">
            <w:hyperlink r:id="rId7" w:history="1">
              <w:r w:rsidR="00D33406">
                <w:rPr>
                  <w:rStyle w:val="Hyperlink"/>
                </w:rPr>
                <w:t>https://connect.collins.co.uk/school/portal.aspx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t xml:space="preserve">Password: Parents20! </w:t>
            </w:r>
          </w:p>
          <w:p w:rsidR="00D33406" w:rsidRDefault="00D33406" w:rsidP="008759DA">
            <w:r w:rsidRPr="00736D79">
              <w:t>and click Login.</w:t>
            </w:r>
          </w:p>
          <w:p w:rsidR="00D33406" w:rsidRDefault="00D33406" w:rsidP="008759DA">
            <w:r>
              <w:t xml:space="preserve">Click on Collins Big Cat. Use the filter at the side to choose Pink Band A books. You will find the book Cars by Monica Hughes in there.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8" w:history="1">
              <w:r>
                <w:rPr>
                  <w:rStyle w:val="Hyperlink"/>
                </w:rPr>
                <w:t>http://www.infanteducation.ie/infanted-blog/building-the-muscles-for-better-handwriting</w:t>
              </w:r>
            </w:hyperlink>
          </w:p>
          <w:p w:rsidR="008759DA" w:rsidRDefault="008759DA" w:rsidP="008759DA"/>
          <w:p w:rsidR="00D33406" w:rsidRPr="00352DAE" w:rsidRDefault="00352DAE" w:rsidP="008759DA">
            <w:pPr>
              <w:rPr>
                <w:b/>
              </w:rPr>
            </w:pPr>
            <w:r w:rsidRPr="00352DAE">
              <w:rPr>
                <w:b/>
              </w:rPr>
              <w:t>Letter Formation</w:t>
            </w:r>
          </w:p>
          <w:p w:rsidR="00D33406" w:rsidRDefault="00D33406" w:rsidP="008759DA">
            <w:r>
              <w:t>We use little rhymes to remember how to write the letters.</w:t>
            </w:r>
            <w:r w:rsidR="00606332">
              <w:t xml:space="preserve"> </w:t>
            </w:r>
            <w:r>
              <w:t>You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When doing writing activities, make it interesting by using different writing implements or writing surfaces. You could use a pencil, biro, marker, crayon, colouring pencil, chalk, paintbrush, q-tip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F303A" w:rsidRDefault="003F303A" w:rsidP="008759DA">
            <w:bookmarkStart w:id="0" w:name="_GoBack"/>
            <w:bookmarkEnd w:id="0"/>
          </w:p>
          <w:p w:rsidR="00352DAE" w:rsidRPr="002A594F" w:rsidRDefault="00352DAE" w:rsidP="008759DA">
            <w:pPr>
              <w:rPr>
                <w:b/>
                <w:sz w:val="28"/>
                <w:u w:val="single"/>
              </w:rPr>
            </w:pPr>
            <w:r w:rsidRPr="002A594F">
              <w:rPr>
                <w:b/>
                <w:sz w:val="28"/>
                <w:u w:val="single"/>
              </w:rPr>
              <w:lastRenderedPageBreak/>
              <w:t>Maths:</w:t>
            </w:r>
          </w:p>
          <w:p w:rsidR="00352DAE" w:rsidRPr="00366D2D" w:rsidRDefault="00D07014" w:rsidP="00352DAE">
            <w:pPr>
              <w:rPr>
                <w:b/>
              </w:rPr>
            </w:pPr>
            <w:r>
              <w:rPr>
                <w:b/>
              </w:rPr>
              <w:t>Extending back</w:t>
            </w:r>
            <w:r w:rsidR="00352DAE" w:rsidRPr="00366D2D">
              <w:rPr>
                <w:b/>
              </w:rPr>
              <w:t>wards number word sequences.</w:t>
            </w:r>
          </w:p>
          <w:p w:rsidR="00352DAE" w:rsidRDefault="000D2277" w:rsidP="00352DAE">
            <w:r>
              <w:t xml:space="preserve">Essentially this is the same activity as last week but this time we are using backwards number word sequences and trying to extend these. Children find counting backwards much harder than counting forwards. Check to see from which number your child can comfortably count back from first. Is it: 3, 2, 1. Or 5, 4, 3, 2, 1. Maybe they can count down from ten confidently. Then try to extend it by one or two numbers this week. Continue to do the active counting while counting backwards i.e. </w:t>
            </w:r>
            <w:r w:rsidR="00352DAE">
              <w:t xml:space="preserve">count while clapping (one clap for each number), count while marching, jumping, doing wall press offs, touching your head and then your tummy. </w:t>
            </w:r>
          </w:p>
          <w:p w:rsidR="00217E2B" w:rsidRDefault="00217E2B" w:rsidP="00D07014"/>
          <w:p w:rsidR="00D07014" w:rsidRDefault="00D07014" w:rsidP="00D07014">
            <w:pPr>
              <w:rPr>
                <w:b/>
              </w:rPr>
            </w:pPr>
            <w:r w:rsidRPr="00D07014">
              <w:rPr>
                <w:b/>
              </w:rPr>
              <w:t>Number Revision 1 – 5.</w:t>
            </w:r>
            <w:r w:rsidRPr="00D07014">
              <w:rPr>
                <w:b/>
              </w:rPr>
              <w:t xml:space="preserve"> </w:t>
            </w:r>
          </w:p>
          <w:p w:rsidR="00D07014" w:rsidRDefault="00D07014" w:rsidP="00D07014">
            <w:r>
              <w:t>I have put up eight number revision activities. You should be able to complete these on the computer and not have to print them out.</w:t>
            </w:r>
          </w:p>
          <w:p w:rsidR="00D07014" w:rsidRDefault="00D07014" w:rsidP="00D07014">
            <w:r>
              <w:t>If you are accessing this on Google Cl</w:t>
            </w:r>
            <w:r>
              <w:t>assroom: Look in the Number Revision 1 - 5</w:t>
            </w:r>
            <w:r>
              <w:t xml:space="preserve"> file in Classwork.</w:t>
            </w:r>
          </w:p>
          <w:p w:rsidR="00D07014" w:rsidRDefault="00D07014" w:rsidP="00D07014">
            <w:r>
              <w:t xml:space="preserve">If you are accessing this on the </w:t>
            </w:r>
            <w:r>
              <w:t>website: Look in the Extension Activities May 5</w:t>
            </w:r>
            <w:r w:rsidRPr="00D07014">
              <w:rPr>
                <w:vertAlign w:val="superscript"/>
              </w:rPr>
              <w:t>th</w:t>
            </w:r>
            <w:r>
              <w:t xml:space="preserve"> blogpost</w:t>
            </w:r>
            <w:r>
              <w:t xml:space="preserve">.  </w:t>
            </w:r>
          </w:p>
          <w:p w:rsidR="00D07014" w:rsidRPr="00D07014" w:rsidRDefault="00D07014" w:rsidP="00D07014"/>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043877" w:rsidRDefault="00D1595A" w:rsidP="00701DA2">
            <w:pPr>
              <w:rPr>
                <w:b/>
                <w:sz w:val="28"/>
              </w:rPr>
            </w:pPr>
            <w:r w:rsidRPr="002A594F">
              <w:rPr>
                <w:b/>
                <w:sz w:val="28"/>
              </w:rPr>
              <w:t xml:space="preserve">Irish: </w:t>
            </w:r>
          </w:p>
          <w:p w:rsidR="00D1595A" w:rsidRPr="00996DE1" w:rsidRDefault="00F7023F" w:rsidP="00701DA2">
            <w:pPr>
              <w:rPr>
                <w:sz w:val="24"/>
              </w:rPr>
            </w:pPr>
            <w:r>
              <w:rPr>
                <w:sz w:val="24"/>
              </w:rPr>
              <w:t>Abair Liom. Lesson 3: An Bosca Lóin</w:t>
            </w:r>
          </w:p>
          <w:p w:rsidR="00043877" w:rsidRPr="00043877" w:rsidRDefault="00043877" w:rsidP="00701DA2">
            <w:pPr>
              <w:rPr>
                <w:sz w:val="28"/>
              </w:rPr>
            </w:pPr>
          </w:p>
          <w:p w:rsidR="00D1595A" w:rsidRPr="00F973FB" w:rsidRDefault="00D1595A" w:rsidP="008759DA">
            <w:pPr>
              <w:rPr>
                <w:b/>
              </w:rPr>
            </w:pPr>
            <w:r>
              <w:t xml:space="preserve"> </w:t>
            </w:r>
            <w:r w:rsidRPr="00F973FB">
              <w:rPr>
                <w:rStyle w:val="Hyperlink"/>
                <w:u w:val="none"/>
              </w:rPr>
              <w:t xml:space="preserve">Folens Online are </w:t>
            </w:r>
            <w:r w:rsidR="00701DA2">
              <w:rPr>
                <w:rStyle w:val="Hyperlink"/>
                <w:u w:val="none"/>
              </w:rPr>
              <w:t>providing free access to their I</w:t>
            </w:r>
            <w:r w:rsidRPr="00F973FB">
              <w:rPr>
                <w:rStyle w:val="Hyperlink"/>
                <w:u w:val="none"/>
              </w:rPr>
              <w:t xml:space="preserve">rish programme Abair Liom. </w:t>
            </w:r>
          </w:p>
          <w:p w:rsidR="00D1595A" w:rsidRDefault="00D1595A" w:rsidP="00D1595A">
            <w:pPr>
              <w:pStyle w:val="ListParagraph"/>
              <w:numPr>
                <w:ilvl w:val="0"/>
                <w:numId w:val="2"/>
              </w:numPr>
              <w:spacing w:after="200" w:line="276" w:lineRule="auto"/>
            </w:pPr>
            <w:r>
              <w:t xml:space="preserve">Go to </w:t>
            </w:r>
            <w:hyperlink r:id="rId9" w:history="1">
              <w:r w:rsidR="00701DA2">
                <w:rPr>
                  <w:rStyle w:val="Hyperlink"/>
                </w:rPr>
                <w:t>folenso</w:t>
              </w:r>
              <w:r w:rsidRPr="007C6540">
                <w:rPr>
                  <w:rStyle w:val="Hyperlink"/>
                </w:rPr>
                <w:t>n</w:t>
              </w:r>
              <w:r w:rsidRPr="007C6540">
                <w:rPr>
                  <w:rStyle w:val="Hyperlink"/>
                </w:rPr>
                <w:t>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Abair liom A and resources. </w:t>
            </w:r>
          </w:p>
          <w:p w:rsidR="00D1595A" w:rsidRPr="00D1595A" w:rsidRDefault="00D1595A" w:rsidP="00D1595A">
            <w:pPr>
              <w:pStyle w:val="ListParagraph"/>
              <w:numPr>
                <w:ilvl w:val="0"/>
                <w:numId w:val="2"/>
              </w:numPr>
              <w:spacing w:after="200" w:line="276" w:lineRule="auto"/>
            </w:pPr>
            <w:r>
              <w:t>Click on Lesson (grey tab a</w:t>
            </w:r>
            <w:r w:rsidR="0028562B">
              <w:t xml:space="preserve">t the top) </w:t>
            </w:r>
            <w:r w:rsidR="00043877">
              <w:t>and pick a lesson.</w:t>
            </w:r>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C54E64" w:rsidRDefault="00043877" w:rsidP="008759DA">
            <w:r>
              <w:t>Theme: Occupations</w:t>
            </w:r>
          </w:p>
          <w:p w:rsidR="00D07014" w:rsidRPr="00D07014" w:rsidRDefault="00D07014" w:rsidP="008759DA">
            <w:pPr>
              <w:rPr>
                <w:rStyle w:val="Hyperlink"/>
                <w:color w:val="auto"/>
                <w:u w:val="none"/>
              </w:rPr>
            </w:pPr>
            <w:r>
              <w:t xml:space="preserve">We’re continuing with the theme of occupations – see the English Oral Language section for activities. </w:t>
            </w:r>
          </w:p>
          <w:p w:rsidR="00043877" w:rsidRDefault="00043877" w:rsidP="008759DA">
            <w:pPr>
              <w:rPr>
                <w:b/>
              </w:rPr>
            </w:pPr>
          </w:p>
          <w:p w:rsidR="00C54E64" w:rsidRDefault="00C54E64" w:rsidP="008759DA">
            <w:pPr>
              <w:rPr>
                <w:b/>
                <w:sz w:val="28"/>
              </w:rPr>
            </w:pPr>
            <w:r w:rsidRPr="002A594F">
              <w:rPr>
                <w:b/>
                <w:sz w:val="28"/>
              </w:rPr>
              <w:t>S.P.H.E. (Social Personal and Health Education)</w:t>
            </w:r>
            <w:r w:rsidR="002A594F" w:rsidRPr="002A594F">
              <w:rPr>
                <w:b/>
                <w:sz w:val="28"/>
              </w:rPr>
              <w:t>:</w:t>
            </w:r>
          </w:p>
          <w:p w:rsidR="002A594F" w:rsidRDefault="00F7023F" w:rsidP="008759DA">
            <w:r>
              <w:lastRenderedPageBreak/>
              <w:t xml:space="preserve">Here is a 21 days of mindfulness bootcamp for kids.  Feel free to complete it at your leisure. The videos are all about 2 or 3 minutes long and very relaxing. It’s something the whole </w:t>
            </w:r>
            <w:r w:rsidR="00FD32B8">
              <w:t xml:space="preserve">family can enjoy. </w:t>
            </w:r>
          </w:p>
          <w:p w:rsidR="00F7023F" w:rsidRDefault="00F7023F" w:rsidP="008759DA">
            <w:pPr>
              <w:rPr>
                <w:b/>
              </w:rPr>
            </w:pPr>
            <w:hyperlink r:id="rId10" w:history="1">
              <w:r w:rsidRPr="009E7735">
                <w:rPr>
                  <w:rStyle w:val="Hyperlink"/>
                  <w:b/>
                </w:rPr>
                <w:t>https://www.youtube.com/watch?v=HB16XYD2huo&amp;list=PLOL43Ch9yQXx70BqPbnNsW-_hnuvMQMR8</w:t>
              </w:r>
            </w:hyperlink>
          </w:p>
          <w:p w:rsidR="00F7023F" w:rsidRDefault="00F7023F" w:rsidP="008759DA">
            <w:pPr>
              <w:rPr>
                <w:b/>
              </w:rPr>
            </w:pPr>
          </w:p>
          <w:p w:rsidR="008759DA" w:rsidRPr="002A594F" w:rsidRDefault="00D1595A" w:rsidP="008759DA">
            <w:pPr>
              <w:rPr>
                <w:b/>
                <w:sz w:val="28"/>
              </w:rPr>
            </w:pPr>
            <w:r w:rsidRPr="002A594F">
              <w:rPr>
                <w:b/>
                <w:sz w:val="28"/>
              </w:rPr>
              <w:t xml:space="preserve">P.E.: </w:t>
            </w:r>
          </w:p>
          <w:p w:rsidR="00A65C5B" w:rsidRDefault="00A65C5B" w:rsidP="00A65C5B">
            <w:pPr>
              <w:jc w:val="both"/>
            </w:pPr>
            <w:r>
              <w:t>10at10</w:t>
            </w:r>
          </w:p>
          <w:p w:rsidR="00A65C5B" w:rsidRDefault="00A65C5B" w:rsidP="00A65C5B">
            <w:pPr>
              <w:jc w:val="both"/>
            </w:pPr>
            <w:r>
              <w:t>Joe Wicks Body Coach</w:t>
            </w:r>
          </w:p>
          <w:p w:rsidR="00A65C5B" w:rsidRDefault="00A65C5B" w:rsidP="00A65C5B">
            <w:pPr>
              <w:jc w:val="both"/>
            </w:pPr>
            <w:r>
              <w:t>Cosmic Kids Yoga</w:t>
            </w:r>
          </w:p>
          <w:p w:rsidR="00A65C5B" w:rsidRDefault="00A65C5B" w:rsidP="00A65C5B">
            <w:pPr>
              <w:jc w:val="both"/>
            </w:pPr>
            <w:r>
              <w:t>Gonoodle.com</w:t>
            </w:r>
          </w:p>
          <w:p w:rsidR="00CF5EF5" w:rsidRDefault="00A65C5B" w:rsidP="00A65C5B">
            <w:r>
              <w:t>The Learning Station on Youtube</w:t>
            </w:r>
          </w:p>
          <w:p w:rsidR="00F7023F" w:rsidRPr="00D55838" w:rsidRDefault="00F7023F" w:rsidP="008759DA"/>
          <w:p w:rsidR="00A65C5B" w:rsidRDefault="00D1595A" w:rsidP="008759DA">
            <w:pPr>
              <w:rPr>
                <w:b/>
                <w:sz w:val="28"/>
              </w:rPr>
            </w:pPr>
            <w:r w:rsidRPr="002A594F">
              <w:rPr>
                <w:b/>
                <w:sz w:val="28"/>
              </w:rPr>
              <w:t xml:space="preserve">Art: </w:t>
            </w:r>
          </w:p>
          <w:p w:rsidR="00A65C5B" w:rsidRDefault="00A65C5B" w:rsidP="008759DA">
            <w:r>
              <w:t xml:space="preserve">Art Competition at </w:t>
            </w:r>
            <w:hyperlink r:id="rId11" w:history="1">
              <w:r w:rsidRPr="009E7735">
                <w:rPr>
                  <w:rStyle w:val="Hyperlink"/>
                </w:rPr>
                <w:t>www.drawourheroes.ie</w:t>
              </w:r>
            </w:hyperlink>
            <w:r>
              <w:t xml:space="preserve"> Good luck!</w:t>
            </w:r>
          </w:p>
          <w:p w:rsidR="00A65C5B" w:rsidRDefault="00A65C5B" w:rsidP="008759DA">
            <w:r>
              <w:t>Here is the blurb from their webpage:</w:t>
            </w:r>
          </w:p>
          <w:p w:rsidR="00A65C5B" w:rsidRDefault="00A65C5B" w:rsidP="00A65C5B">
            <w:r>
              <w:t>We are calling on all young people up to and including 18 years of age to draw a picture of their real life hero in this difficult time of the Corona Virus.</w:t>
            </w:r>
          </w:p>
          <w:p w:rsidR="00A65C5B" w:rsidRDefault="00A65C5B" w:rsidP="00A65C5B"/>
          <w:p w:rsidR="00A65C5B" w:rsidRDefault="00A65C5B" w:rsidP="00A65C5B">
            <w:r>
              <w:t>Your hero could be a doctor, nurse, pharmacist, ambulance service, gardai, fire service, army, an post, shop assistant, van driver, Leo Varadkar, Simon Harris, Dr. Tony Holohan, your granny cocooning – in fact anyone who is playing their part to keep us all safe.</w:t>
            </w:r>
          </w:p>
          <w:p w:rsidR="00A65C5B" w:rsidRDefault="00A65C5B" w:rsidP="00A65C5B"/>
          <w:p w:rsidR="00A65C5B" w:rsidRDefault="00A65C5B" w:rsidP="00A65C5B">
            <w:r>
              <w:t>You can use paints or draw with pencils or use anything you like once it’s on an A4 page. Feel free to give your own unique ‘Title’ to your entry.</w:t>
            </w:r>
          </w:p>
          <w:p w:rsidR="00A65C5B" w:rsidRDefault="00A65C5B" w:rsidP="00A65C5B"/>
          <w:p w:rsidR="00A65C5B" w:rsidRDefault="00A65C5B" w:rsidP="00A65C5B">
            <w:r>
              <w:t>There are 4 age categories and prizes range from €50 to €500. The artists and their heroes in the winning portraits will also be honoured at a special presentation in August 2020 (which will be confirmed at a later date)</w:t>
            </w:r>
          </w:p>
          <w:p w:rsidR="00A65C5B" w:rsidRDefault="00A65C5B" w:rsidP="00A65C5B"/>
          <w:p w:rsidR="00A65C5B" w:rsidRPr="00A65C5B" w:rsidRDefault="00A65C5B" w:rsidP="00A65C5B">
            <w:r>
              <w:t>Entries must be submitted by the 30th June 2020 and the artwork will be displayed online at the end of the competition.</w:t>
            </w:r>
          </w:p>
          <w:p w:rsidR="00FD32B8" w:rsidRDefault="00FD32B8" w:rsidP="008759DA">
            <w:pPr>
              <w:rPr>
                <w:b/>
              </w:rPr>
            </w:pPr>
          </w:p>
          <w:p w:rsidR="008759DA" w:rsidRPr="002A594F" w:rsidRDefault="00D1595A" w:rsidP="008759DA">
            <w:pPr>
              <w:rPr>
                <w:b/>
                <w:sz w:val="28"/>
              </w:rPr>
            </w:pPr>
            <w:r w:rsidRPr="002A594F">
              <w:rPr>
                <w:b/>
                <w:sz w:val="28"/>
              </w:rPr>
              <w:t xml:space="preserve">Music: </w:t>
            </w:r>
          </w:p>
          <w:p w:rsidR="00D1595A" w:rsidRDefault="003F303A" w:rsidP="008759DA">
            <w:hyperlink r:id="rId12"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r w:rsidRPr="00736D79">
              <w:t>and click Login.</w:t>
            </w:r>
          </w:p>
          <w:p w:rsidR="00D1595A" w:rsidRPr="00736D79" w:rsidRDefault="00D1595A" w:rsidP="008759DA">
            <w:r>
              <w:t xml:space="preserve">You’ll find fabulous music lessons in the Music Express area. </w:t>
            </w:r>
          </w:p>
          <w:p w:rsidR="00701DA2" w:rsidRDefault="00701DA2" w:rsidP="008759DA">
            <w:pPr>
              <w:rPr>
                <w:b/>
              </w:rPr>
            </w:pPr>
          </w:p>
          <w:p w:rsidR="00043877"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FBC"/>
    <w:multiLevelType w:val="hybridMultilevel"/>
    <w:tmpl w:val="315E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305DC"/>
    <w:rsid w:val="00036A8A"/>
    <w:rsid w:val="00043877"/>
    <w:rsid w:val="000D2277"/>
    <w:rsid w:val="00102894"/>
    <w:rsid w:val="001D6342"/>
    <w:rsid w:val="00217E2B"/>
    <w:rsid w:val="00230745"/>
    <w:rsid w:val="002718D0"/>
    <w:rsid w:val="0028562B"/>
    <w:rsid w:val="00296A88"/>
    <w:rsid w:val="002A594F"/>
    <w:rsid w:val="00300E1B"/>
    <w:rsid w:val="00321725"/>
    <w:rsid w:val="00352DAE"/>
    <w:rsid w:val="00366D2D"/>
    <w:rsid w:val="003A31BD"/>
    <w:rsid w:val="003F303A"/>
    <w:rsid w:val="0040458F"/>
    <w:rsid w:val="00462E5D"/>
    <w:rsid w:val="004911EA"/>
    <w:rsid w:val="004C3A00"/>
    <w:rsid w:val="00523F80"/>
    <w:rsid w:val="0059624C"/>
    <w:rsid w:val="00606332"/>
    <w:rsid w:val="00660E79"/>
    <w:rsid w:val="00701DA2"/>
    <w:rsid w:val="007A5B87"/>
    <w:rsid w:val="007F0F7E"/>
    <w:rsid w:val="008759DA"/>
    <w:rsid w:val="00996DE1"/>
    <w:rsid w:val="009C0B12"/>
    <w:rsid w:val="009E26E7"/>
    <w:rsid w:val="00A11659"/>
    <w:rsid w:val="00A2328C"/>
    <w:rsid w:val="00A27BEB"/>
    <w:rsid w:val="00A35E98"/>
    <w:rsid w:val="00A65C5B"/>
    <w:rsid w:val="00A76296"/>
    <w:rsid w:val="00AA0AF0"/>
    <w:rsid w:val="00AA6997"/>
    <w:rsid w:val="00AC6CC8"/>
    <w:rsid w:val="00B05B21"/>
    <w:rsid w:val="00B06FC0"/>
    <w:rsid w:val="00B4652E"/>
    <w:rsid w:val="00B7720F"/>
    <w:rsid w:val="00C54E64"/>
    <w:rsid w:val="00CF5EF5"/>
    <w:rsid w:val="00D05FF8"/>
    <w:rsid w:val="00D07014"/>
    <w:rsid w:val="00D1595A"/>
    <w:rsid w:val="00D17B26"/>
    <w:rsid w:val="00D33406"/>
    <w:rsid w:val="00D51523"/>
    <w:rsid w:val="00DA7275"/>
    <w:rsid w:val="00DF0538"/>
    <w:rsid w:val="00EA4E06"/>
    <w:rsid w:val="00EE3754"/>
    <w:rsid w:val="00F7023F"/>
    <w:rsid w:val="00FD32B8"/>
    <w:rsid w:val="00FF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 w:type="character" w:styleId="FollowedHyperlink">
    <w:name w:val="FollowedHyperlink"/>
    <w:basedOn w:val="DefaultParagraphFont"/>
    <w:uiPriority w:val="99"/>
    <w:semiHidden/>
    <w:unhideWhenUsed/>
    <w:rsid w:val="001D6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8255">
      <w:bodyDiv w:val="1"/>
      <w:marLeft w:val="0"/>
      <w:marRight w:val="0"/>
      <w:marTop w:val="0"/>
      <w:marBottom w:val="0"/>
      <w:divBdr>
        <w:top w:val="none" w:sz="0" w:space="0" w:color="auto"/>
        <w:left w:val="none" w:sz="0" w:space="0" w:color="auto"/>
        <w:bottom w:val="none" w:sz="0" w:space="0" w:color="auto"/>
        <w:right w:val="none" w:sz="0" w:space="0" w:color="auto"/>
      </w:divBdr>
      <w:divsChild>
        <w:div w:id="2033262474">
          <w:marLeft w:val="0"/>
          <w:marRight w:val="0"/>
          <w:marTop w:val="0"/>
          <w:marBottom w:val="0"/>
          <w:divBdr>
            <w:top w:val="none" w:sz="0" w:space="0" w:color="auto"/>
            <w:left w:val="none" w:sz="0" w:space="0" w:color="auto"/>
            <w:bottom w:val="none" w:sz="0" w:space="0" w:color="auto"/>
            <w:right w:val="none" w:sz="0" w:space="0" w:color="auto"/>
          </w:divBdr>
          <w:divsChild>
            <w:div w:id="2128617777">
              <w:marLeft w:val="0"/>
              <w:marRight w:val="0"/>
              <w:marTop w:val="0"/>
              <w:marBottom w:val="0"/>
              <w:divBdr>
                <w:top w:val="none" w:sz="0" w:space="0" w:color="auto"/>
                <w:left w:val="none" w:sz="0" w:space="0" w:color="auto"/>
                <w:bottom w:val="none" w:sz="0" w:space="0" w:color="auto"/>
                <w:right w:val="none" w:sz="0" w:space="0" w:color="auto"/>
              </w:divBdr>
              <w:divsChild>
                <w:div w:id="87311121">
                  <w:marLeft w:val="0"/>
                  <w:marRight w:val="0"/>
                  <w:marTop w:val="0"/>
                  <w:marBottom w:val="0"/>
                  <w:divBdr>
                    <w:top w:val="none" w:sz="0" w:space="0" w:color="auto"/>
                    <w:left w:val="none" w:sz="0" w:space="0" w:color="auto"/>
                    <w:bottom w:val="none" w:sz="0" w:space="0" w:color="auto"/>
                    <w:right w:val="none" w:sz="0" w:space="0" w:color="auto"/>
                  </w:divBdr>
                  <w:divsChild>
                    <w:div w:id="967468269">
                      <w:marLeft w:val="0"/>
                      <w:marRight w:val="0"/>
                      <w:marTop w:val="0"/>
                      <w:marBottom w:val="0"/>
                      <w:divBdr>
                        <w:top w:val="none" w:sz="0" w:space="0" w:color="auto"/>
                        <w:left w:val="none" w:sz="0" w:space="0" w:color="auto"/>
                        <w:bottom w:val="none" w:sz="0" w:space="0" w:color="auto"/>
                        <w:right w:val="none" w:sz="0" w:space="0" w:color="auto"/>
                      </w:divBdr>
                      <w:divsChild>
                        <w:div w:id="701903440">
                          <w:marLeft w:val="0"/>
                          <w:marRight w:val="0"/>
                          <w:marTop w:val="0"/>
                          <w:marBottom w:val="0"/>
                          <w:divBdr>
                            <w:top w:val="none" w:sz="0" w:space="0" w:color="auto"/>
                            <w:left w:val="none" w:sz="0" w:space="0" w:color="auto"/>
                            <w:bottom w:val="none" w:sz="0" w:space="0" w:color="auto"/>
                            <w:right w:val="none" w:sz="0" w:space="0" w:color="auto"/>
                          </w:divBdr>
                          <w:divsChild>
                            <w:div w:id="998311607">
                              <w:marLeft w:val="0"/>
                              <w:marRight w:val="0"/>
                              <w:marTop w:val="0"/>
                              <w:marBottom w:val="0"/>
                              <w:divBdr>
                                <w:top w:val="none" w:sz="0" w:space="0" w:color="auto"/>
                                <w:left w:val="none" w:sz="0" w:space="0" w:color="auto"/>
                                <w:bottom w:val="none" w:sz="0" w:space="0" w:color="auto"/>
                                <w:right w:val="none" w:sz="0" w:space="0" w:color="auto"/>
                              </w:divBdr>
                              <w:divsChild>
                                <w:div w:id="1051346944">
                                  <w:marLeft w:val="0"/>
                                  <w:marRight w:val="0"/>
                                  <w:marTop w:val="900"/>
                                  <w:marBottom w:val="0"/>
                                  <w:divBdr>
                                    <w:top w:val="none" w:sz="0" w:space="0" w:color="auto"/>
                                    <w:left w:val="none" w:sz="0" w:space="0" w:color="auto"/>
                                    <w:bottom w:val="none" w:sz="0" w:space="0" w:color="auto"/>
                                    <w:right w:val="none" w:sz="0" w:space="0" w:color="auto"/>
                                  </w:divBdr>
                                  <w:divsChild>
                                    <w:div w:id="1986347394">
                                      <w:marLeft w:val="0"/>
                                      <w:marRight w:val="0"/>
                                      <w:marTop w:val="0"/>
                                      <w:marBottom w:val="0"/>
                                      <w:divBdr>
                                        <w:top w:val="none" w:sz="0" w:space="0" w:color="auto"/>
                                        <w:left w:val="none" w:sz="0" w:space="0" w:color="auto"/>
                                        <w:bottom w:val="none" w:sz="0" w:space="0" w:color="auto"/>
                                        <w:right w:val="none" w:sz="0" w:space="0" w:color="auto"/>
                                      </w:divBdr>
                                      <w:divsChild>
                                        <w:div w:id="257368059">
                                          <w:marLeft w:val="0"/>
                                          <w:marRight w:val="0"/>
                                          <w:marTop w:val="0"/>
                                          <w:marBottom w:val="0"/>
                                          <w:divBdr>
                                            <w:top w:val="none" w:sz="0" w:space="0" w:color="auto"/>
                                            <w:left w:val="none" w:sz="0" w:space="0" w:color="auto"/>
                                            <w:bottom w:val="none" w:sz="0" w:space="0" w:color="auto"/>
                                            <w:right w:val="none" w:sz="0" w:space="0" w:color="auto"/>
                                          </w:divBdr>
                                          <w:divsChild>
                                            <w:div w:id="1427072785">
                                              <w:marLeft w:val="0"/>
                                              <w:marRight w:val="0"/>
                                              <w:marTop w:val="0"/>
                                              <w:marBottom w:val="0"/>
                                              <w:divBdr>
                                                <w:top w:val="none" w:sz="0" w:space="0" w:color="auto"/>
                                                <w:left w:val="none" w:sz="0" w:space="0" w:color="auto"/>
                                                <w:bottom w:val="none" w:sz="0" w:space="0" w:color="auto"/>
                                                <w:right w:val="none" w:sz="0" w:space="0" w:color="auto"/>
                                              </w:divBdr>
                                              <w:divsChild>
                                                <w:div w:id="1118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770038">
          <w:marLeft w:val="0"/>
          <w:marRight w:val="0"/>
          <w:marTop w:val="0"/>
          <w:marBottom w:val="0"/>
          <w:divBdr>
            <w:top w:val="none" w:sz="0" w:space="0" w:color="auto"/>
            <w:left w:val="none" w:sz="0" w:space="0" w:color="auto"/>
            <w:bottom w:val="none" w:sz="0" w:space="0" w:color="auto"/>
            <w:right w:val="none" w:sz="0" w:space="0" w:color="auto"/>
          </w:divBdr>
          <w:divsChild>
            <w:div w:id="2094163005">
              <w:marLeft w:val="0"/>
              <w:marRight w:val="0"/>
              <w:marTop w:val="0"/>
              <w:marBottom w:val="0"/>
              <w:divBdr>
                <w:top w:val="none" w:sz="0" w:space="0" w:color="auto"/>
                <w:left w:val="none" w:sz="0" w:space="0" w:color="auto"/>
                <w:bottom w:val="none" w:sz="0" w:space="0" w:color="auto"/>
                <w:right w:val="none" w:sz="0" w:space="0" w:color="auto"/>
              </w:divBdr>
              <w:divsChild>
                <w:div w:id="150416700">
                  <w:marLeft w:val="0"/>
                  <w:marRight w:val="0"/>
                  <w:marTop w:val="0"/>
                  <w:marBottom w:val="0"/>
                  <w:divBdr>
                    <w:top w:val="none" w:sz="0" w:space="0" w:color="auto"/>
                    <w:left w:val="none" w:sz="0" w:space="0" w:color="auto"/>
                    <w:bottom w:val="none" w:sz="0" w:space="0" w:color="auto"/>
                    <w:right w:val="none" w:sz="0" w:space="0" w:color="auto"/>
                  </w:divBdr>
                  <w:divsChild>
                    <w:div w:id="1215048907">
                      <w:marLeft w:val="0"/>
                      <w:marRight w:val="0"/>
                      <w:marTop w:val="0"/>
                      <w:marBottom w:val="0"/>
                      <w:divBdr>
                        <w:top w:val="none" w:sz="0" w:space="0" w:color="auto"/>
                        <w:left w:val="none" w:sz="0" w:space="0" w:color="auto"/>
                        <w:bottom w:val="none" w:sz="0" w:space="0" w:color="auto"/>
                        <w:right w:val="none" w:sz="0" w:space="0" w:color="auto"/>
                      </w:divBdr>
                      <w:divsChild>
                        <w:div w:id="1925647319">
                          <w:marLeft w:val="0"/>
                          <w:marRight w:val="0"/>
                          <w:marTop w:val="0"/>
                          <w:marBottom w:val="0"/>
                          <w:divBdr>
                            <w:top w:val="none" w:sz="0" w:space="0" w:color="auto"/>
                            <w:left w:val="none" w:sz="0" w:space="0" w:color="auto"/>
                            <w:bottom w:val="none" w:sz="0" w:space="0" w:color="auto"/>
                            <w:right w:val="none" w:sz="0" w:space="0" w:color="auto"/>
                          </w:divBdr>
                          <w:divsChild>
                            <w:div w:id="1965303774">
                              <w:marLeft w:val="0"/>
                              <w:marRight w:val="0"/>
                              <w:marTop w:val="0"/>
                              <w:marBottom w:val="0"/>
                              <w:divBdr>
                                <w:top w:val="none" w:sz="0" w:space="0" w:color="auto"/>
                                <w:left w:val="none" w:sz="0" w:space="0" w:color="auto"/>
                                <w:bottom w:val="none" w:sz="0" w:space="0" w:color="auto"/>
                                <w:right w:val="none" w:sz="0" w:space="0" w:color="auto"/>
                              </w:divBdr>
                              <w:divsChild>
                                <w:div w:id="196742525">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1511481825">
                                          <w:marLeft w:val="0"/>
                                          <w:marRight w:val="0"/>
                                          <w:marTop w:val="0"/>
                                          <w:marBottom w:val="0"/>
                                          <w:divBdr>
                                            <w:top w:val="none" w:sz="0" w:space="0" w:color="auto"/>
                                            <w:left w:val="none" w:sz="0" w:space="0" w:color="auto"/>
                                            <w:bottom w:val="none" w:sz="0" w:space="0" w:color="auto"/>
                                            <w:right w:val="none" w:sz="0" w:space="0" w:color="auto"/>
                                          </w:divBdr>
                                          <w:divsChild>
                                            <w:div w:id="1900287597">
                                              <w:marLeft w:val="0"/>
                                              <w:marRight w:val="0"/>
                                              <w:marTop w:val="0"/>
                                              <w:marBottom w:val="0"/>
                                              <w:divBdr>
                                                <w:top w:val="none" w:sz="0" w:space="0" w:color="auto"/>
                                                <w:left w:val="none" w:sz="0" w:space="0" w:color="auto"/>
                                                <w:bottom w:val="none" w:sz="0" w:space="0" w:color="auto"/>
                                                <w:right w:val="none" w:sz="0" w:space="0" w:color="auto"/>
                                              </w:divBdr>
                                              <w:divsChild>
                                                <w:div w:id="1586497669">
                                                  <w:marLeft w:val="0"/>
                                                  <w:marRight w:val="0"/>
                                                  <w:marTop w:val="0"/>
                                                  <w:marBottom w:val="0"/>
                                                  <w:divBdr>
                                                    <w:top w:val="none" w:sz="0" w:space="0" w:color="auto"/>
                                                    <w:left w:val="none" w:sz="0" w:space="0" w:color="auto"/>
                                                    <w:bottom w:val="none" w:sz="0" w:space="0" w:color="auto"/>
                                                    <w:right w:val="none" w:sz="0" w:space="0" w:color="auto"/>
                                                  </w:divBdr>
                                                  <w:divsChild>
                                                    <w:div w:id="1870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anteducation.ie/infanted-blog/building-the-muscles-for-better-hand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collins.co.uk/school/portal.aspx" TargetMode="External"/><Relationship Id="rId12" Type="http://schemas.openxmlformats.org/officeDocument/2006/relationships/hyperlink" Target="https://connect.collins.co.uk/school/port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fall.com/h/abcs/" TargetMode="External"/><Relationship Id="rId11" Type="http://schemas.openxmlformats.org/officeDocument/2006/relationships/hyperlink" Target="http://www.drawourheroes.ie" TargetMode="External"/><Relationship Id="rId5" Type="http://schemas.openxmlformats.org/officeDocument/2006/relationships/image" Target="media/image1.jpeg"/><Relationship Id="rId10" Type="http://schemas.openxmlformats.org/officeDocument/2006/relationships/hyperlink" Target="https://www.youtube.com/watch?v=HB16XYD2huo&amp;list=PLOL43Ch9yQXx70BqPbnNsW-_hnuvMQMR8" TargetMode="External"/><Relationship Id="rId4" Type="http://schemas.openxmlformats.org/officeDocument/2006/relationships/webSettings" Target="webSettings.xml"/><Relationship Id="rId9" Type="http://schemas.openxmlformats.org/officeDocument/2006/relationships/hyperlink" Target="https://www.folensonline.ie/registration/?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5</cp:revision>
  <dcterms:created xsi:type="dcterms:W3CDTF">2020-05-03T19:15:00Z</dcterms:created>
  <dcterms:modified xsi:type="dcterms:W3CDTF">2020-05-04T16:38:00Z</dcterms:modified>
</cp:coreProperties>
</file>